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520" w:lineRule="exac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  <w:t>国家心理健康和精神卫生防治中心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报名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</w:p>
    <w:tbl>
      <w:tblPr>
        <w:tblStyle w:val="3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2"/>
        <w:gridCol w:w="686"/>
        <w:gridCol w:w="307"/>
        <w:gridCol w:w="355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贴照片处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pacing w:val="-10"/>
                <w:sz w:val="24"/>
                <w:highlight w:val="none"/>
              </w:rPr>
              <w:t>民族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学历学位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所学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highlight w:val="none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应聘岗位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highlight w:val="none"/>
                <w:lang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exact"/>
          <w:jc w:val="center"/>
        </w:trPr>
        <w:tc>
          <w:tcPr>
            <w:tcW w:w="2799" w:type="dxa"/>
            <w:gridSpan w:val="5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现学习或工作单位</w:t>
            </w:r>
          </w:p>
        </w:tc>
        <w:tc>
          <w:tcPr>
            <w:tcW w:w="667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pacing w:val="-10"/>
                <w:sz w:val="24"/>
                <w:highlight w:val="none"/>
              </w:rPr>
              <w:t>户籍性质</w:t>
            </w:r>
          </w:p>
        </w:tc>
        <w:tc>
          <w:tcPr>
            <w:tcW w:w="278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pacing w:val="-10"/>
                <w:sz w:val="24"/>
                <w:highlight w:val="none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pacing w:val="-1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现居住地址</w:t>
            </w:r>
          </w:p>
        </w:tc>
        <w:tc>
          <w:tcPr>
            <w:tcW w:w="278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highlight w:val="none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78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pacing w:val="-1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习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起止时间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院校名称及专业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pacing w:val="-4"/>
                <w:sz w:val="24"/>
                <w:highlight w:val="none"/>
              </w:rPr>
              <w:t>学历</w:t>
            </w:r>
          </w:p>
        </w:tc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833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填表说明：从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高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中学历开始填写，高中不填写证书编号。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起止时间</w:t>
            </w: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工作单位及</w:t>
            </w:r>
            <w:r>
              <w:rPr>
                <w:rFonts w:hint="default" w:eastAsia="仿宋_GB2312"/>
                <w:color w:val="auto"/>
                <w:sz w:val="24"/>
                <w:highlight w:val="none"/>
                <w:lang w:eastAsia="zh-CN"/>
              </w:rPr>
              <w:t>部门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(室)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工作描述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833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填表说明：“工作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经历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”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如为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实习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或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见习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请在职务栏中说明，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无职务可不填写。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请简要描述承担过的工作内容。如不够填写可增加行或另附附件。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成员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5362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536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536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536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536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536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6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参加工作起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奖惩情况</w:t>
            </w:r>
          </w:p>
        </w:tc>
        <w:tc>
          <w:tcPr>
            <w:tcW w:w="8021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1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70" w:rightChars="-81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需要补充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70" w:rightChars="-81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说明的问题</w:t>
            </w:r>
          </w:p>
        </w:tc>
        <w:tc>
          <w:tcPr>
            <w:tcW w:w="8021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2" w:hRule="exact"/>
          <w:jc w:val="center"/>
        </w:trPr>
        <w:tc>
          <w:tcPr>
            <w:tcW w:w="947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ind w:firstLine="5040" w:firstLineChars="2100"/>
              <w:jc w:val="both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应聘人签名：</w:t>
            </w:r>
          </w:p>
          <w:p>
            <w:pPr>
              <w:spacing w:line="300" w:lineRule="exact"/>
              <w:ind w:firstLine="5040" w:firstLineChars="210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021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“户籍性质”为北京城镇、北京农户、外埠城镇、外埠农户。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F0C47"/>
    <w:rsid w:val="0E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2024-03-04T09:18:00Z</dcterms:created>
  <dc:creator>冰儿</dc:creator>
  <cp:lastModifiedBy>冰儿</cp:lastModifiedBy>
  <dcterms:modified xsi:type="dcterms:W3CDTF">2024-03-04T09:18:45Z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F85382AD2F83D9076821E5657C67E3D7_41</vt:lpwstr>
  </property>
</Properties>
</file>